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C7331D5" w:rsidP="0B4432B6" w:rsidRDefault="4C7331D5" w14:paraId="23D40744" w14:textId="21A9E9E6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</w:pPr>
      <w:r w:rsidRPr="0B4432B6" w:rsidR="4C7331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  <w:t>Vurdering av meldeplikt til barnevernet</w:t>
      </w:r>
    </w:p>
    <w:p w:rsidR="09298488" w:rsidP="0B4432B6" w:rsidRDefault="09298488" w14:paraId="0A3A6461" w14:textId="72A19D36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B4432B6" w:rsidR="092984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6086"/>
      </w:tblGrid>
      <w:tr w:rsidR="0B4432B6" w:rsidTr="0B4432B6" w14:paraId="2BC207CD">
        <w:trPr>
          <w:trHeight w:val="300"/>
        </w:trPr>
        <w:tc>
          <w:tcPr>
            <w:tcW w:w="2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71493B70" w14:textId="5E48893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B4432B6" w:rsidR="0B4432B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Fylt ut av: </w:t>
            </w:r>
          </w:p>
        </w:tc>
        <w:tc>
          <w:tcPr>
            <w:tcW w:w="60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2ECA5833" w14:textId="4F29082C">
            <w:pPr>
              <w:spacing w:before="0" w:beforeAutospacing="off" w:after="0" w:afterAutospacing="off"/>
            </w:pPr>
            <w:r w:rsidRPr="0B4432B6" w:rsidR="0B443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B4432B6" w:rsidTr="0B4432B6" w14:paraId="2DFFC981">
        <w:trPr>
          <w:trHeight w:val="300"/>
        </w:trPr>
        <w:tc>
          <w:tcPr>
            <w:tcW w:w="2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138DABF5" w14:textId="2FC5FB73">
            <w:pPr>
              <w:spacing w:before="0" w:beforeAutospacing="off" w:after="0" w:afterAutospacing="off"/>
            </w:pPr>
            <w:r w:rsidRPr="0B4432B6" w:rsidR="0B4432B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Dato: </w:t>
            </w:r>
          </w:p>
        </w:tc>
        <w:tc>
          <w:tcPr>
            <w:tcW w:w="60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61011109" w14:textId="5395E737">
            <w:pPr>
              <w:spacing w:before="0" w:beforeAutospacing="off" w:after="0" w:afterAutospacing="off"/>
            </w:pPr>
            <w:r w:rsidRPr="0B4432B6" w:rsidR="0B443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B4432B6" w:rsidTr="0B4432B6" w14:paraId="24292E22">
        <w:trPr>
          <w:trHeight w:val="300"/>
        </w:trPr>
        <w:tc>
          <w:tcPr>
            <w:tcW w:w="2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63CDC002" w14:textId="26D7A398">
            <w:pPr>
              <w:spacing w:before="0" w:beforeAutospacing="off" w:after="0" w:afterAutospacing="off"/>
            </w:pPr>
            <w:r w:rsidRPr="0B4432B6" w:rsidR="0B4432B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Namn</w:t>
            </w:r>
            <w:r w:rsidRPr="0B4432B6" w:rsidR="0B4432B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barn/ungdom:</w:t>
            </w:r>
          </w:p>
        </w:tc>
        <w:tc>
          <w:tcPr>
            <w:tcW w:w="60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76F5DBF9" w14:textId="4BA8028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B4432B6" w:rsidP="0B4432B6" w:rsidRDefault="0B4432B6" w14:paraId="46430C03" w14:textId="0B12ECEE">
      <w:pPr>
        <w:pStyle w:val="Normal"/>
        <w:spacing w:after="160" w:line="257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80"/>
        <w:gridCol w:w="6735"/>
      </w:tblGrid>
      <w:tr w:rsidR="0B4432B6" w:rsidTr="0B4432B6" w14:paraId="69BA91CE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6B9C052E" w14:textId="6E38B708">
            <w:pPr>
              <w:spacing w:before="0" w:beforeAutospacing="off" w:after="0" w:afterAutospacing="off"/>
            </w:pPr>
            <w:r w:rsidRPr="0B4432B6" w:rsidR="0B4432B6">
              <w:rPr>
                <w:rFonts w:ascii="Times New Roman" w:hAnsi="Times New Roman" w:eastAsia="Times New Roman" w:cs="Times New Roman"/>
                <w:sz w:val="24"/>
                <w:szCs w:val="24"/>
              </w:rPr>
              <w:t>Nasjonal rettleiiar: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4533C9BA" w14:textId="39C32790">
            <w:pPr>
              <w:spacing w:before="0" w:beforeAutospacing="off" w:after="0" w:afterAutospacing="off"/>
            </w:pPr>
            <w:hyperlink r:id="R9dabbb9ea22c4aca">
              <w:r w:rsidRPr="0B4432B6" w:rsidR="0B4432B6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2"/>
                  <w:szCs w:val="22"/>
                  <w:u w:val="single"/>
                </w:rPr>
                <w:t>Tidlig oppdagelse av utsatte barn og unge - Helsedirektoratet</w:t>
              </w:r>
            </w:hyperlink>
          </w:p>
          <w:p w:rsidR="0B4432B6" w:rsidP="0B4432B6" w:rsidRDefault="0B4432B6" w14:paraId="1C045EAE" w14:textId="61581F01">
            <w:pPr>
              <w:spacing w:before="0" w:beforeAutospacing="off" w:after="0" w:afterAutospacing="off"/>
            </w:pPr>
            <w:r w:rsidRPr="0B4432B6" w:rsidR="0B443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B4432B6" w:rsidTr="0B4432B6" w14:paraId="3DD08B0A">
        <w:trPr>
          <w:trHeight w:val="8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482AF2F7" w14:textId="59F1CDFF">
            <w:pPr>
              <w:spacing w:before="0" w:beforeAutospacing="off" w:after="0" w:afterAutospacing="off"/>
            </w:pPr>
            <w:r w:rsidRPr="0B4432B6" w:rsidR="0B443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Lokal rettleiar:  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539F794A" w14:textId="7FD1838C">
            <w:pPr>
              <w:spacing w:before="0" w:beforeAutospacing="off" w:after="0" w:afterAutospacing="off"/>
            </w:pPr>
            <w:hyperlink r:id="R66303357a2254d3e">
              <w:r w:rsidRPr="0B4432B6" w:rsidR="0B4432B6">
                <w:rPr>
                  <w:rStyle w:val="Hyperlink"/>
                  <w:rFonts w:ascii="Times New Roman" w:hAnsi="Times New Roman" w:eastAsia="Times New Roman" w:cs="Times New Roman"/>
                  <w:strike w:val="0"/>
                  <w:dstrike w:val="0"/>
                  <w:color w:val="0000FF"/>
                  <w:sz w:val="24"/>
                  <w:szCs w:val="24"/>
                  <w:u w:val="single"/>
                </w:rPr>
                <w:t>https://valle.kommune.no/tenester/helse-omsorg-og-sosiale-tenester/setesdal-barnevern/handlingsrettleiar/</w:t>
              </w:r>
            </w:hyperlink>
          </w:p>
        </w:tc>
      </w:tr>
    </w:tbl>
    <w:p w:rsidR="0B4432B6" w:rsidP="0B4432B6" w:rsidRDefault="0B4432B6" w14:paraId="074DF65D" w14:textId="29CC7631">
      <w:pPr>
        <w:pStyle w:val="Normal"/>
        <w:spacing w:after="160" w:line="257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4432B6" w:rsidTr="0B4432B6" w14:paraId="69D67830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E599"/>
            <w:tcMar>
              <w:left w:w="108" w:type="dxa"/>
              <w:right w:w="108" w:type="dxa"/>
            </w:tcMar>
            <w:vAlign w:val="top"/>
          </w:tcPr>
          <w:p w:rsidR="0B4432B6" w:rsidP="0B4432B6" w:rsidRDefault="0B4432B6" w14:paraId="29731414" w14:textId="3862BE0E">
            <w:pPr>
              <w:spacing w:before="0" w:beforeAutospacing="off" w:after="0" w:afterAutospacing="off"/>
            </w:pPr>
            <w:r w:rsidRPr="0B4432B6" w:rsidR="0B4432B6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Er opplysningsplikta/meldeplikta utløyst?</w:t>
            </w:r>
            <w:r w:rsidRPr="0B4432B6" w:rsidR="0B4432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0B4432B6" w:rsidP="0B4432B6" w:rsidRDefault="0B4432B6" w14:paraId="1A9BC69D" w14:textId="5D81971F">
            <w:pPr>
              <w:spacing w:before="0" w:beforeAutospacing="off" w:after="0" w:afterAutospacing="off"/>
            </w:pPr>
            <w:r w:rsidRPr="0B4432B6" w:rsidR="0B4432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0B4432B6" w:rsidP="0B4432B6" w:rsidRDefault="0B4432B6" w14:paraId="37C14844" w14:textId="08AD6CEE">
            <w:pPr>
              <w:pStyle w:val="Normal"/>
              <w:spacing w:after="160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B4432B6" w:rsidR="0B4432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Jamfør Barnevernloven §13-2 Plikt til å melde fra til barnevernstjenesten og i andre særlover (opplæringsloven, barnehageloven, lov om helsepersonell </w:t>
            </w:r>
            <w:r w:rsidRPr="0B4432B6" w:rsidR="0B4432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osb</w:t>
            </w:r>
            <w:r w:rsidRPr="0B4432B6" w:rsidR="0B4432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)</w:t>
            </w:r>
            <w:r w:rsidRPr="0B4432B6" w:rsidR="51BD23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51BD23D8" w:rsidP="0B4432B6" w:rsidRDefault="51BD23D8" w14:paraId="785C9E46" w14:textId="0051195A">
            <w:pPr>
              <w:pStyle w:val="Normal"/>
              <w:spacing w:after="160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B4432B6" w:rsidR="51BD23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«Enhver som utfører tjeneste eller arbeid for et forvaltningsorgan, skal uten hinder av taushetsplikt melde fra til barneverntjenesten uten ugrunnet opphold»</w:t>
            </w:r>
          </w:p>
        </w:tc>
      </w:tr>
    </w:tbl>
    <w:p w:rsidR="0B4432B6" w:rsidP="0B4432B6" w:rsidRDefault="0B4432B6" w14:paraId="2C4A523C" w14:textId="10DD9872">
      <w:pPr>
        <w:pStyle w:val="Normal"/>
        <w:spacing w:after="160" w:line="257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7353"/>
        <w:gridCol w:w="554"/>
        <w:gridCol w:w="554"/>
        <w:gridCol w:w="554"/>
      </w:tblGrid>
      <w:tr w:rsidR="1987DF17" w:rsidTr="0B4432B6" w14:paraId="08189F94">
        <w:trPr>
          <w:trHeight w:val="300"/>
        </w:trPr>
        <w:tc>
          <w:tcPr>
            <w:tcW w:w="73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35B37150" w14:textId="600FE2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87DF17" w:rsidR="1987DF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Vilkår for meldeplikt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7ACB9CE2" w14:textId="7C312F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87DF17" w:rsidR="1987DF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Ja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2D62A24E" w14:textId="5F32D7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87DF17" w:rsidR="1987DF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Nei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2F33AB45" w14:textId="1C92B4C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87DF17" w:rsidR="1987DF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?</w:t>
            </w:r>
          </w:p>
        </w:tc>
      </w:tr>
      <w:tr w:rsidR="1987DF17" w:rsidTr="0B4432B6" w14:paraId="3A5C532E">
        <w:trPr>
          <w:trHeight w:val="300"/>
        </w:trPr>
        <w:tc>
          <w:tcPr>
            <w:tcW w:w="73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0B4432B6" w:rsidRDefault="1987DF17" w14:paraId="61C75DED" w14:textId="2B2873F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0B4432B6" w:rsidR="622C5D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>når det er grunn til å tro at et barn blir eller vil bli mishandlet, utsatt for alvorlige mangler ved den daglige omsorgen eller annen alvorlig omsorgssvikt,</w:t>
            </w:r>
          </w:p>
          <w:p w:rsidR="1987DF17" w:rsidP="1987DF17" w:rsidRDefault="1987DF17" w14:paraId="3637F81C" w14:textId="175F00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0F74285D" w14:textId="4A51FB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Mishandling = seksuelle overgrep/seksualisert vald, alle formar for fysisk og psykisk vald. </w:t>
            </w:r>
          </w:p>
          <w:p w:rsidR="1987DF17" w:rsidP="1987DF17" w:rsidRDefault="1987DF17" w14:paraId="18E486F9" w14:textId="0A87DC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0768686B" w14:textId="79817C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Alvorlege manglar ved dagleg omsorg = ignorerer eller ikkje evner å møte fysisk grunnleggende behov (mat, stell, klede, trygge butilhøve), tilstrekkeleg tilsyn/beskytte mot fysiske farer, psykiske lidingar hjå forelder som gjev utryggleik. </w:t>
            </w:r>
          </w:p>
          <w:p w:rsidR="1987DF17" w:rsidP="1987DF17" w:rsidRDefault="1987DF17" w14:paraId="1E7D09B8" w14:textId="146741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3B00E37F" w14:textId="7FBB5E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Anna alvorleg omsorgssvikt = </w:t>
            </w:r>
          </w:p>
          <w:p w:rsidR="1987DF17" w:rsidP="1987DF17" w:rsidRDefault="1987DF17" w14:paraId="5837BDDD" w14:textId="31F510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587E3870" w14:textId="619C16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13D1674A" w14:textId="5DB0B6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2422A71C" w14:textId="5E0D60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</w:tr>
      <w:tr w:rsidR="1987DF17" w:rsidTr="0B4432B6" w14:paraId="72570980">
        <w:trPr>
          <w:trHeight w:val="300"/>
        </w:trPr>
        <w:tc>
          <w:tcPr>
            <w:tcW w:w="73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03C87F16" w14:textId="796C1B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>b) når det er grunn til å tro at et barn har en livstruende eller annen alvorlig sykdom eller skade og ikke kommer til undersøkelse eller behandling.</w:t>
            </w:r>
          </w:p>
          <w:p w:rsidR="1987DF17" w:rsidP="1987DF17" w:rsidRDefault="1987DF17" w14:paraId="58D7FB90" w14:textId="59D873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Livstrugande eller alvorleg sjukdom/skade = kan også gjelde psykisk sykdom. </w:t>
            </w:r>
          </w:p>
          <w:p w:rsidR="1987DF17" w:rsidP="1987DF17" w:rsidRDefault="1987DF17" w14:paraId="19210537" w14:textId="2B1262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4F27E7AD" w14:textId="0328A0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3481DFAD" w14:textId="6C5D14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46E98444" w14:textId="575905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4AC66E03" w14:textId="2FFADC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</w:tr>
      <w:tr w:rsidR="1987DF17" w:rsidTr="0B4432B6" w14:paraId="2DD364CC">
        <w:trPr>
          <w:trHeight w:val="300"/>
        </w:trPr>
        <w:tc>
          <w:tcPr>
            <w:tcW w:w="73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495015C0" w14:textId="3E1FF6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>c)  når det er grunn til å tro at et barn med nedsatt funksjonsevne eller et spesielt hjelpetrengende barn ikke får dekket sitt særlige behov for behandling eller opplæring,</w:t>
            </w:r>
          </w:p>
          <w:p w:rsidR="1987DF17" w:rsidP="1987DF17" w:rsidRDefault="1987DF17" w14:paraId="1231C961" w14:textId="2E305D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01D3C74C" w14:textId="51FE71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Spesielt hjelpetrengande = omfatter barn med spesielle psykiske problem eller som har vært utsatt for påkjenninger i familien eller miljøet og har særleg bheo for tryggleik og stimulering. </w:t>
            </w:r>
          </w:p>
          <w:p w:rsidR="1987DF17" w:rsidP="1987DF17" w:rsidRDefault="1987DF17" w14:paraId="4FC47B52" w14:textId="6618FF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5DF85206" w14:textId="5BA40E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163B0BAC" w14:textId="2013F0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71D51B33" w14:textId="2C3989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</w:tr>
      <w:tr w:rsidR="1987DF17" w:rsidTr="0B4432B6" w14:paraId="3C8788C6">
        <w:trPr>
          <w:trHeight w:val="300"/>
        </w:trPr>
        <w:tc>
          <w:tcPr>
            <w:tcW w:w="73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55963DDC" w14:textId="6032E8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>d) når et barn viser alvorlige atferdsvansker i form av alvorlig eller gjentatt kriminalitet, misbruk av rusmidler eller en annen form for utpreget normløs atferd,</w:t>
            </w:r>
          </w:p>
          <w:p w:rsidR="1987DF17" w:rsidP="1987DF17" w:rsidRDefault="1987DF17" w14:paraId="6436F9C4" w14:textId="2535C8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17F13413" w14:textId="297CB2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Alvorlege åtferdsvanskar = vert forstått meir snevert enn elles, gjeld åtferdsproblem som vil gje grunnlag for plassering i åtferdsinstitusjon. </w:t>
            </w:r>
          </w:p>
          <w:p w:rsidR="1987DF17" w:rsidP="1987DF17" w:rsidRDefault="1987DF17" w14:paraId="70440FCE" w14:textId="602461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1CFAD21A" w14:textId="27EA59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>Alvorleg og gjenteken kriminalitet = vald og sedelegheitslovbrot av alvorleg karakter, serier av tjuveri eller hærverk.</w:t>
            </w:r>
          </w:p>
          <w:p w:rsidR="1987DF17" w:rsidP="1987DF17" w:rsidRDefault="1987DF17" w14:paraId="0011DA47" w14:textId="18A6E5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29030B29" w14:textId="5F62B4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Misbruk av rusmiddel = forutset eit relativt omfattande misbruk av alkohol, legemiddel eller/og narkotika. Alder og rusmiddeltype er av betydning. </w:t>
            </w:r>
          </w:p>
          <w:p w:rsidR="1987DF17" w:rsidP="1987DF17" w:rsidRDefault="1987DF17" w14:paraId="3BAC89D4" w14:textId="088F73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3BBC8300" w14:textId="169517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>Utpreget normlaus åtferd =</w:t>
            </w: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prostitusjon og manglende tilknytning til normalt livsmønster for barn i same aldersgruppe som t.d. gatebarn.</w:t>
            </w:r>
          </w:p>
          <w:p w:rsidR="1987DF17" w:rsidP="1987DF17" w:rsidRDefault="1987DF17" w14:paraId="6FE0DF55" w14:textId="06A0A4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0AA2A7FB" w14:textId="0E0277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Ugyldig skulefråvere eller dropout er i seg sjølv ikkje tilstrekkeleg. </w:t>
            </w:r>
          </w:p>
          <w:p w:rsidR="1987DF17" w:rsidP="1987DF17" w:rsidRDefault="1987DF17" w14:paraId="23EECE32" w14:textId="029271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Spiseforstyrringar eller sjølvskading er ikkje omfatta, skal då få hjelp etter helselovgivning og ikkje barnevernloven, med mindre foreldre står i vegen for naudsynt undersøking og behandling eller mistanke om at problema skuldast andre former for alvorleg omsorgssvikt.  </w:t>
            </w:r>
          </w:p>
          <w:p w:rsidR="1987DF17" w:rsidP="1987DF17" w:rsidRDefault="1987DF17" w14:paraId="39F3706E" w14:textId="73AB53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265D8464" w14:textId="2A6CE7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3F259C8F" w14:textId="507FA6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5C5E52B7" w14:textId="24AE07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</w:tr>
      <w:tr w:rsidR="1987DF17" w:rsidTr="0B4432B6" w14:paraId="49F10FB1">
        <w:trPr>
          <w:trHeight w:val="300"/>
        </w:trPr>
        <w:tc>
          <w:tcPr>
            <w:tcW w:w="73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14577071" w14:textId="349D69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>e) når det er grunn til å tro at et barn blir eller vil bli utnyttet til menneskehandel.</w:t>
            </w:r>
          </w:p>
          <w:p w:rsidR="1987DF17" w:rsidP="1987DF17" w:rsidRDefault="1987DF17" w14:paraId="4EEF3C1A" w14:textId="426152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nb-NO"/>
              </w:rPr>
              <w:t xml:space="preserve"> </w:t>
            </w:r>
          </w:p>
          <w:p w:rsidR="1987DF17" w:rsidP="1987DF17" w:rsidRDefault="1987DF17" w14:paraId="346456E0" w14:textId="2DEBDC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nb-NO"/>
              </w:rPr>
              <w:t xml:space="preserve">Menneskjehandel = barnet vert utnytta til prostitusjon, arbeid eller tenester, tigging, krigsteneste i utlandet, eller organsalg.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77AE39AB" w14:textId="46D3BF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3D63F889" w14:textId="428848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987DF17" w:rsidR="1987DF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5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1B311561" w14:textId="233344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</w:p>
        </w:tc>
      </w:tr>
    </w:tbl>
    <w:p xmlns:wp14="http://schemas.microsoft.com/office/word/2010/wordml" w:rsidP="1987DF17" wp14:paraId="104E3129" wp14:textId="4F0C4476">
      <w:pPr>
        <w:pStyle w:val="Normal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1987DF17" w:rsidTr="0B4432B6" w14:paraId="43A163FF">
        <w:trPr>
          <w:trHeight w:val="300"/>
        </w:trPr>
        <w:tc>
          <w:tcPr>
            <w:tcW w:w="9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638779A5" w14:textId="3F8496B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87DF17" w:rsidR="1987D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Vurdering av meldeplikt </w:t>
            </w:r>
          </w:p>
        </w:tc>
      </w:tr>
      <w:tr w:rsidR="1987DF17" w:rsidTr="0B4432B6" w14:paraId="6D62FB71">
        <w:trPr>
          <w:trHeight w:val="300"/>
        </w:trPr>
        <w:tc>
          <w:tcPr>
            <w:tcW w:w="9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987DF17" w:rsidP="1987DF17" w:rsidRDefault="1987DF17" w14:paraId="75538F9F" w14:textId="51C64B8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87DF17" w:rsidR="1987D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  <w:p w:rsidR="1987DF17" w:rsidP="1987DF17" w:rsidRDefault="1987DF17" w14:paraId="716281BB" w14:textId="111A0EF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87DF17" w:rsidR="1987DF17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¨</w:t>
            </w:r>
            <w:r w:rsidRPr="1987DF17" w:rsidR="1987D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Avvergingsplikta er utløyst </w:t>
            </w:r>
            <w:hyperlink w:anchor="avvergingsplikt" r:id="R9a3daab3595344f7">
              <w:r w:rsidRPr="1987DF17" w:rsidR="1987DF1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nb-NO"/>
                </w:rPr>
                <w:t>https://plikt.no/#avvergingsplikt</w:t>
              </w:r>
            </w:hyperlink>
            <w:r w:rsidRPr="1987DF17" w:rsidR="1987D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  <w:p w:rsidR="1987DF17" w:rsidP="1987DF17" w:rsidRDefault="1987DF17" w14:paraId="5A7D3115" w14:textId="062523B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87DF17" w:rsidR="1987D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  <w:p w:rsidR="1987DF17" w:rsidP="0B4432B6" w:rsidRDefault="1987DF17" w14:paraId="0D8DCA20" w14:textId="05D5583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B4432B6" w:rsidR="622C5D52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¨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Meldeplikta er 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ikkje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utløyst</w:t>
            </w:r>
            <w:r w:rsidRPr="0B4432B6" w:rsidR="28DC59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. H</w:t>
            </w:r>
            <w:r w:rsidRPr="0B4432B6" w:rsidR="55F0B7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ald fram med tiltak i Oppfølgingsplanen av </w:t>
            </w:r>
            <w:r w:rsidRPr="0B4432B6" w:rsidR="55F0B7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dato:_</w:t>
            </w:r>
            <w:r w:rsidRPr="0B4432B6" w:rsidR="55F0B7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_____</w:t>
            </w:r>
          </w:p>
          <w:p w:rsidR="1987DF17" w:rsidP="0B4432B6" w:rsidRDefault="1987DF17" w14:paraId="7158636A" w14:textId="601B9B9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B4432B6" w:rsidR="622C5D52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¨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Meldeplikta er utløyst</w:t>
            </w:r>
            <w:r w:rsidRPr="0B4432B6" w:rsidR="3724D4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. G</w:t>
            </w:r>
            <w:r w:rsidRPr="0B4432B6" w:rsidR="48FE64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å til steg 8 og 9 i </w:t>
            </w:r>
            <w:r w:rsidRPr="0B4432B6" w:rsidR="48FE64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Handlingsrettleiaren</w:t>
            </w:r>
            <w:r w:rsidRPr="0B4432B6" w:rsidR="48FE64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0B4432B6" w:rsidR="48FE64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frå</w:t>
            </w:r>
            <w:r w:rsidRPr="0B4432B6" w:rsidR="48FE64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uro til handling. </w:t>
            </w:r>
          </w:p>
          <w:p w:rsidR="1987DF17" w:rsidP="0B4432B6" w:rsidRDefault="1987DF17" w14:paraId="5699286C" w14:textId="6E223BA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4432B6" w:rsidR="622C5D52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¨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Eg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er usikker på om meldeplikta er utløyst og vil ta kontakt med: __________________ 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for drøfting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/rettleiing. </w:t>
            </w:r>
          </w:p>
          <w:p w:rsidR="1987DF17" w:rsidP="1987DF17" w:rsidRDefault="1987DF17" w14:paraId="3CE310D7" w14:textId="298A1EB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87DF17" w:rsidR="1987D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  <w:p w:rsidR="1987DF17" w:rsidP="0B4432B6" w:rsidRDefault="1987DF17" w14:paraId="482149FF" w14:textId="70A62A9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Grunngjeving for avgjersla (må 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fyllast</w:t>
            </w:r>
            <w:r w:rsidRPr="0B4432B6" w:rsidR="622C5D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ut): </w:t>
            </w:r>
          </w:p>
          <w:p w:rsidR="0B4432B6" w:rsidP="0B4432B6" w:rsidRDefault="0B4432B6" w14:paraId="5B807F8D" w14:textId="7A9EB2E6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0B4432B6" w:rsidP="0B4432B6" w:rsidRDefault="0B4432B6" w14:paraId="50397FF2" w14:textId="1108302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0B4432B6" w:rsidP="0B4432B6" w:rsidRDefault="0B4432B6" w14:paraId="5A385829" w14:textId="7D3C2BC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0B4432B6" w:rsidP="0B4432B6" w:rsidRDefault="0B4432B6" w14:paraId="27BE4FB4" w14:textId="572D809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0B4432B6" w:rsidP="0B4432B6" w:rsidRDefault="0B4432B6" w14:paraId="31FD14D4" w14:textId="13246B0C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1987DF17" w:rsidP="1987DF17" w:rsidRDefault="1987DF17" w14:paraId="25BA1268" w14:textId="166F8BC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987DF17" w:rsidR="1987DF1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  <w:p w:rsidR="1987DF17" w:rsidP="1987DF17" w:rsidRDefault="1987DF17" w14:paraId="2347E695" w14:textId="4847F56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1987DF17" w:rsidP="1987DF17" w:rsidRDefault="1987DF17" w14:paraId="64F4F002" w14:textId="6E41DB0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6fd66fbd9dd477c"/>
      <w:footerReference w:type="default" r:id="Rbdb63398a29e4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432B6" w:rsidTr="0B4432B6" w14:paraId="60776663">
      <w:trPr>
        <w:trHeight w:val="300"/>
      </w:trPr>
      <w:tc>
        <w:tcPr>
          <w:tcW w:w="3005" w:type="dxa"/>
          <w:tcMar/>
        </w:tcPr>
        <w:p w:rsidR="0B4432B6" w:rsidP="0B4432B6" w:rsidRDefault="0B4432B6" w14:paraId="3D06DD48" w14:textId="3460F5D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4432B6" w:rsidP="0B4432B6" w:rsidRDefault="0B4432B6" w14:paraId="7BDACC93" w14:textId="5D95E04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4432B6" w:rsidP="0B4432B6" w:rsidRDefault="0B4432B6" w14:paraId="4C2C9410" w14:textId="6D850970">
          <w:pPr>
            <w:pStyle w:val="Header"/>
            <w:bidi w:val="0"/>
            <w:ind w:right="-115"/>
            <w:jc w:val="right"/>
          </w:pPr>
        </w:p>
      </w:tc>
    </w:tr>
  </w:tbl>
  <w:p w:rsidR="0B4432B6" w:rsidP="0B4432B6" w:rsidRDefault="0B4432B6" w14:paraId="11EB490C" w14:textId="4FA7E22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432B6" w:rsidTr="0B4432B6" w14:paraId="4ADC0183">
      <w:trPr>
        <w:trHeight w:val="300"/>
      </w:trPr>
      <w:tc>
        <w:tcPr>
          <w:tcW w:w="3005" w:type="dxa"/>
          <w:tcMar/>
        </w:tcPr>
        <w:p w:rsidR="0B4432B6" w:rsidP="0B4432B6" w:rsidRDefault="0B4432B6" w14:paraId="64FBC6C7" w14:textId="14519F94">
          <w:pPr>
            <w:bidi w:val="0"/>
            <w:spacing w:before="0" w:beforeAutospacing="off" w:after="160" w:afterAutospacing="off" w:line="257" w:lineRule="auto"/>
            <w:jc w:val="center"/>
          </w:pPr>
        </w:p>
        <w:p w:rsidR="0B4432B6" w:rsidP="0B4432B6" w:rsidRDefault="0B4432B6" w14:paraId="3BDA6D77" w14:textId="717FEA7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4432B6" w:rsidP="0B4432B6" w:rsidRDefault="0B4432B6" w14:paraId="38093DDF" w14:textId="55FC6EF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4432B6" w:rsidP="0B4432B6" w:rsidRDefault="0B4432B6" w14:paraId="6EF00A28" w14:textId="12A1B2A7">
          <w:pPr>
            <w:pStyle w:val="Header"/>
            <w:bidi w:val="0"/>
            <w:ind w:right="-115"/>
            <w:jc w:val="right"/>
          </w:pPr>
        </w:p>
      </w:tc>
    </w:tr>
  </w:tbl>
  <w:p w:rsidR="0B4432B6" w:rsidP="0B4432B6" w:rsidRDefault="0B4432B6" w14:paraId="6C3E3288" w14:textId="2FA665F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2dddf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78BE08"/>
    <w:rsid w:val="0278BE08"/>
    <w:rsid w:val="0395725B"/>
    <w:rsid w:val="09298488"/>
    <w:rsid w:val="0B4432B6"/>
    <w:rsid w:val="0C3922C8"/>
    <w:rsid w:val="1987DF17"/>
    <w:rsid w:val="1ACAC6D2"/>
    <w:rsid w:val="1C06CDFC"/>
    <w:rsid w:val="1EAE9D09"/>
    <w:rsid w:val="1EEC849B"/>
    <w:rsid w:val="268CB600"/>
    <w:rsid w:val="28DC59FA"/>
    <w:rsid w:val="2ACA5E71"/>
    <w:rsid w:val="34216B42"/>
    <w:rsid w:val="3724D479"/>
    <w:rsid w:val="48FE64B1"/>
    <w:rsid w:val="4C7331D5"/>
    <w:rsid w:val="4EB00A87"/>
    <w:rsid w:val="51BD23D8"/>
    <w:rsid w:val="55F0B726"/>
    <w:rsid w:val="5C9AA11D"/>
    <w:rsid w:val="622C5D52"/>
    <w:rsid w:val="66D3A758"/>
    <w:rsid w:val="6955505B"/>
    <w:rsid w:val="7558A7B4"/>
    <w:rsid w:val="7586BACE"/>
    <w:rsid w:val="7FC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BE08"/>
  <w15:chartTrackingRefBased/>
  <w15:docId w15:val="{A87AAF97-700A-4E2D-994E-B8D72F9F8F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likt.no/" TargetMode="External" Id="R9a3daab3595344f7" /><Relationship Type="http://schemas.openxmlformats.org/officeDocument/2006/relationships/numbering" Target="numbering.xml" Id="R61c1dcb37a9e4775" /><Relationship Type="http://schemas.openxmlformats.org/officeDocument/2006/relationships/hyperlink" Target="https://www.helsedirektoratet.no/retningslinjer/tidlig-oppdagelse-av-utsatte-barn-og-unge" TargetMode="External" Id="R9dabbb9ea22c4aca" /><Relationship Type="http://schemas.openxmlformats.org/officeDocument/2006/relationships/hyperlink" Target="https://valle.kommune.no/tenester/helse-omsorg-og-sosiale-tenester/setesdal-barnevern/handlingsrettleiar/" TargetMode="External" Id="R66303357a2254d3e" /><Relationship Type="http://schemas.openxmlformats.org/officeDocument/2006/relationships/header" Target="header.xml" Id="Rb6fd66fbd9dd477c" /><Relationship Type="http://schemas.openxmlformats.org/officeDocument/2006/relationships/footer" Target="footer.xml" Id="Rbdb63398a29e40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FF43C9EB71647B0ED5C55D6EB6417" ma:contentTypeVersion="8" ma:contentTypeDescription="Opprett et nytt dokument." ma:contentTypeScope="" ma:versionID="a844832f6390cd7d15e980956b1856b5">
  <xsd:schema xmlns:xsd="http://www.w3.org/2001/XMLSchema" xmlns:xs="http://www.w3.org/2001/XMLSchema" xmlns:p="http://schemas.microsoft.com/office/2006/metadata/properties" xmlns:ns2="d9e6ea2f-7a71-4af8-9393-fe2c43f4edea" targetNamespace="http://schemas.microsoft.com/office/2006/metadata/properties" ma:root="true" ma:fieldsID="c61c4826dc1f0c34c47ba2ab0b1e5e47" ns2:_="">
    <xsd:import namespace="d9e6ea2f-7a71-4af8-9393-fe2c43f4e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6ea2f-7a71-4af8-9393-fe2c43f4e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809AA-5A05-4164-88E9-CA720B727FE3}"/>
</file>

<file path=customXml/itemProps2.xml><?xml version="1.0" encoding="utf-8"?>
<ds:datastoreItem xmlns:ds="http://schemas.openxmlformats.org/officeDocument/2006/customXml" ds:itemID="{CC86FA07-6152-49C8-8437-DBE6DB12826A}"/>
</file>

<file path=customXml/itemProps3.xml><?xml version="1.0" encoding="utf-8"?>
<ds:datastoreItem xmlns:ds="http://schemas.openxmlformats.org/officeDocument/2006/customXml" ds:itemID="{A3E520ED-3F8C-455C-BDBA-E30F70233B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Nesvaag, Silje Marie Rygnestad</dc:creator>
  <keywords/>
  <dc:description/>
  <dcterms:created xsi:type="dcterms:W3CDTF">2024-06-13T10:43:45.0000000Z</dcterms:created>
  <dcterms:modified xsi:type="dcterms:W3CDTF">2024-06-13T11:48:34.4106543Z</dcterms:modified>
  <lastModifiedBy>Nesvaag, Silje Marie Rygnestad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0x010100ACEFF43C9EB71647B0ED5C55D6EB6417</vt:lpwstr>
  </property>
</Properties>
</file>